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24A63" w14:textId="77777777" w:rsidR="00FE0039" w:rsidRPr="00FE0039" w:rsidRDefault="00FE0039" w:rsidP="00FE0039">
      <w:pPr>
        <w:pStyle w:val="NoSpacing"/>
        <w:rPr>
          <w:rFonts w:cstheme="minorHAnsi"/>
          <w:sz w:val="24"/>
          <w:szCs w:val="24"/>
          <w:bdr w:val="none" w:sz="0" w:space="0" w:color="auto" w:frame="1"/>
        </w:rPr>
      </w:pPr>
      <w:bookmarkStart w:id="0" w:name="early-life"/>
      <w:r>
        <w:rPr>
          <w:rFonts w:cstheme="minorHAnsi"/>
          <w:sz w:val="24"/>
          <w:szCs w:val="24"/>
          <w:bdr w:val="none" w:sz="0" w:space="0" w:color="auto" w:frame="1"/>
        </w:rPr>
        <w:t>Name ________________________________________________</w:t>
      </w:r>
      <w:proofErr w:type="gramStart"/>
      <w:r>
        <w:rPr>
          <w:rFonts w:cstheme="minorHAnsi"/>
          <w:sz w:val="24"/>
          <w:szCs w:val="24"/>
          <w:bdr w:val="none" w:sz="0" w:space="0" w:color="auto" w:frame="1"/>
        </w:rPr>
        <w:t>_  Date</w:t>
      </w:r>
      <w:proofErr w:type="gramEnd"/>
      <w:r>
        <w:rPr>
          <w:rFonts w:cstheme="minorHAnsi"/>
          <w:sz w:val="24"/>
          <w:szCs w:val="24"/>
          <w:bdr w:val="none" w:sz="0" w:space="0" w:color="auto" w:frame="1"/>
        </w:rPr>
        <w:t xml:space="preserve"> _____________  Hour ____________</w:t>
      </w:r>
    </w:p>
    <w:p w14:paraId="04EC9A46" w14:textId="77777777" w:rsidR="00FE0039" w:rsidRDefault="00FE0039" w:rsidP="00FE0039">
      <w:pPr>
        <w:pStyle w:val="NoSpacing"/>
        <w:rPr>
          <w:rFonts w:cstheme="minorHAnsi"/>
          <w:sz w:val="28"/>
          <w:szCs w:val="28"/>
          <w:bdr w:val="none" w:sz="0" w:space="0" w:color="auto" w:frame="1"/>
        </w:rPr>
      </w:pPr>
    </w:p>
    <w:p w14:paraId="03E72EE6" w14:textId="77777777" w:rsidR="009F6968" w:rsidRPr="009F6968" w:rsidRDefault="009F6968" w:rsidP="00FE0039">
      <w:pPr>
        <w:pStyle w:val="NoSpacing"/>
        <w:rPr>
          <w:rFonts w:cstheme="minorHAnsi"/>
          <w:b/>
          <w:sz w:val="28"/>
          <w:szCs w:val="28"/>
          <w:bdr w:val="none" w:sz="0" w:space="0" w:color="auto" w:frame="1"/>
        </w:rPr>
      </w:pPr>
      <w:r w:rsidRPr="009F6968">
        <w:rPr>
          <w:rFonts w:cstheme="minorHAnsi"/>
          <w:b/>
          <w:sz w:val="28"/>
          <w:szCs w:val="28"/>
          <w:bdr w:val="none" w:sz="0" w:space="0" w:color="auto" w:frame="1"/>
        </w:rPr>
        <w:t>Author Biography:  Harper Lee (1926 -      )</w:t>
      </w:r>
    </w:p>
    <w:p w14:paraId="56FEDB43" w14:textId="77777777" w:rsidR="009F6968" w:rsidRPr="009F6968" w:rsidRDefault="009F6968" w:rsidP="00FE0039">
      <w:pPr>
        <w:pStyle w:val="NoSpacing"/>
        <w:rPr>
          <w:rFonts w:cstheme="minorHAnsi"/>
          <w:sz w:val="16"/>
          <w:szCs w:val="16"/>
          <w:bdr w:val="none" w:sz="0" w:space="0" w:color="auto" w:frame="1"/>
        </w:rPr>
      </w:pPr>
    </w:p>
    <w:p w14:paraId="0A2E6B8A" w14:textId="77777777" w:rsidR="00FE0039" w:rsidRDefault="009F6968" w:rsidP="00FE0039">
      <w:pPr>
        <w:pStyle w:val="NoSpacing"/>
        <w:rPr>
          <w:rFonts w:cstheme="minorHAnsi"/>
          <w:sz w:val="28"/>
          <w:szCs w:val="28"/>
          <w:bdr w:val="none" w:sz="0" w:space="0" w:color="auto" w:frame="1"/>
        </w:rPr>
      </w:pPr>
      <w:r>
        <w:rPr>
          <w:noProof/>
        </w:rPr>
        <w:drawing>
          <wp:anchor distT="0" distB="0" distL="114300" distR="114300" simplePos="0" relativeHeight="251658240" behindDoc="1" locked="0" layoutInCell="1" allowOverlap="1" wp14:anchorId="61EA189C" wp14:editId="6CBF0C95">
            <wp:simplePos x="0" y="0"/>
            <wp:positionH relativeFrom="column">
              <wp:posOffset>5615940</wp:posOffset>
            </wp:positionH>
            <wp:positionV relativeFrom="paragraph">
              <wp:posOffset>53975</wp:posOffset>
            </wp:positionV>
            <wp:extent cx="1146175" cy="1438275"/>
            <wp:effectExtent l="0" t="0" r="0" b="9525"/>
            <wp:wrapTight wrapText="bothSides">
              <wp:wrapPolygon edited="0">
                <wp:start x="0" y="0"/>
                <wp:lineTo x="0" y="21457"/>
                <wp:lineTo x="21181" y="21457"/>
                <wp:lineTo x="21181" y="0"/>
                <wp:lineTo x="0" y="0"/>
              </wp:wrapPolygon>
            </wp:wrapTight>
            <wp:docPr id="1" name="Picture 1" descr="http://3.bp.blogspot.com/_MZQVChdyrWA/SzJp5EzWGzI/AAAAAAAAApY/AXjU2yxZ9po/s320/harper-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MZQVChdyrWA/SzJp5EzWGzI/AAAAAAAAApY/AXjU2yxZ9po/s320/harper-l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039" w:rsidRPr="00FE0039">
        <w:rPr>
          <w:rFonts w:cstheme="minorHAnsi"/>
          <w:sz w:val="28"/>
          <w:szCs w:val="28"/>
          <w:bdr w:val="none" w:sz="0" w:space="0" w:color="auto" w:frame="1"/>
        </w:rPr>
        <w:t>Early Life</w:t>
      </w:r>
      <w:bookmarkEnd w:id="0"/>
      <w:r w:rsidRPr="009F6968">
        <w:rPr>
          <w:noProof/>
        </w:rPr>
        <w:t xml:space="preserve"> </w:t>
      </w:r>
    </w:p>
    <w:p w14:paraId="31E04A93" w14:textId="77777777" w:rsidR="00FE0039" w:rsidRPr="00FE0039" w:rsidRDefault="00FE0039" w:rsidP="00FE0039">
      <w:pPr>
        <w:pStyle w:val="NoSpacing"/>
        <w:rPr>
          <w:rFonts w:cstheme="minorHAnsi"/>
          <w:caps/>
          <w:sz w:val="16"/>
          <w:szCs w:val="16"/>
        </w:rPr>
      </w:pPr>
    </w:p>
    <w:p w14:paraId="0499C126" w14:textId="77777777" w:rsidR="00FE0039" w:rsidRPr="00FE0039" w:rsidRDefault="00FE0039" w:rsidP="00FE0039">
      <w:pPr>
        <w:pStyle w:val="NoSpacing"/>
        <w:rPr>
          <w:rFonts w:cstheme="minorHAnsi"/>
          <w:sz w:val="21"/>
          <w:szCs w:val="21"/>
        </w:rPr>
      </w:pPr>
      <w:r w:rsidRPr="00FE0039">
        <w:rPr>
          <w:rFonts w:cstheme="minorHAnsi"/>
          <w:sz w:val="21"/>
          <w:szCs w:val="21"/>
        </w:rPr>
        <w:t xml:space="preserve">Famed author </w:t>
      </w:r>
      <w:proofErr w:type="spellStart"/>
      <w:r w:rsidRPr="00FE0039">
        <w:rPr>
          <w:rFonts w:cstheme="minorHAnsi"/>
          <w:sz w:val="21"/>
          <w:szCs w:val="21"/>
        </w:rPr>
        <w:t>Nelle</w:t>
      </w:r>
      <w:proofErr w:type="spellEnd"/>
      <w:r w:rsidRPr="00FE0039">
        <w:rPr>
          <w:rFonts w:cstheme="minorHAnsi"/>
          <w:sz w:val="21"/>
          <w:szCs w:val="21"/>
        </w:rPr>
        <w:t xml:space="preserve"> Harper Lee was born on April 28, 1926, in Monroeville, Alabama. Lee is best known for writing the Pulitzer Prize-winning best-seller </w:t>
      </w:r>
      <w:r w:rsidRPr="00FE0039">
        <w:rPr>
          <w:rFonts w:cstheme="minorHAnsi"/>
          <w:i/>
          <w:iCs/>
          <w:sz w:val="21"/>
          <w:szCs w:val="21"/>
        </w:rPr>
        <w:t>To Kill a</w:t>
      </w:r>
      <w:r w:rsidR="009F6968">
        <w:rPr>
          <w:rFonts w:cstheme="minorHAnsi"/>
          <w:i/>
          <w:iCs/>
          <w:sz w:val="21"/>
          <w:szCs w:val="21"/>
        </w:rPr>
        <w:t xml:space="preserve"> </w:t>
      </w:r>
      <w:r w:rsidRPr="00FE0039">
        <w:rPr>
          <w:rFonts w:cstheme="minorHAnsi"/>
          <w:i/>
          <w:iCs/>
          <w:sz w:val="21"/>
          <w:szCs w:val="21"/>
        </w:rPr>
        <w:t>Mockingbird</w:t>
      </w:r>
      <w:r w:rsidRPr="00FE0039">
        <w:rPr>
          <w:rFonts w:cstheme="minorHAnsi"/>
          <w:sz w:val="21"/>
          <w:szCs w:val="21"/>
        </w:rPr>
        <w:t> (1960)—her one and only novel. The youngest of four children, she grew up as a tomboy in a small town. Her father was a lawyer, a member of the Alabama state legislature and also owned part of the local newspaper. For most of Lee's life, her mother suffered from mental illness, rarely leaving the house. It is believed that she may have had bipolar disorder.</w:t>
      </w:r>
    </w:p>
    <w:p w14:paraId="199376D2" w14:textId="77777777" w:rsidR="00FE0039" w:rsidRPr="00FE0039" w:rsidRDefault="00FE0039" w:rsidP="00FE0039">
      <w:pPr>
        <w:pStyle w:val="NoSpacing"/>
        <w:rPr>
          <w:rFonts w:cstheme="minorHAnsi"/>
          <w:sz w:val="16"/>
          <w:szCs w:val="16"/>
        </w:rPr>
      </w:pPr>
    </w:p>
    <w:p w14:paraId="4942099D" w14:textId="77777777" w:rsidR="00FE0039" w:rsidRDefault="00FE0039" w:rsidP="00FE0039">
      <w:pPr>
        <w:pStyle w:val="NoSpacing"/>
        <w:rPr>
          <w:rFonts w:cstheme="minorHAnsi"/>
          <w:sz w:val="21"/>
          <w:szCs w:val="21"/>
        </w:rPr>
      </w:pPr>
      <w:r w:rsidRPr="00FE0039">
        <w:rPr>
          <w:rFonts w:cstheme="minorHAnsi"/>
          <w:sz w:val="21"/>
          <w:szCs w:val="21"/>
        </w:rPr>
        <w:t>One of her closest childhood friends was another writer-to-be,</w:t>
      </w:r>
      <w:r>
        <w:rPr>
          <w:rFonts w:cstheme="minorHAnsi"/>
          <w:sz w:val="21"/>
          <w:szCs w:val="21"/>
        </w:rPr>
        <w:t xml:space="preserve"> </w:t>
      </w:r>
      <w:r w:rsidRPr="00FE0039">
        <w:rPr>
          <w:rFonts w:cstheme="minorHAnsi"/>
          <w:sz w:val="21"/>
          <w:szCs w:val="21"/>
          <w:bdr w:val="none" w:sz="0" w:space="0" w:color="auto" w:frame="1"/>
        </w:rPr>
        <w:t>Truman Capote</w:t>
      </w:r>
      <w:r w:rsidRPr="00FE0039">
        <w:rPr>
          <w:rFonts w:cstheme="minorHAnsi"/>
          <w:sz w:val="21"/>
          <w:szCs w:val="21"/>
        </w:rPr>
        <w:t xml:space="preserve"> (then known as Truman Persons). Tougher than many of the boys, Lee often stepped up to serve as Truman's protector. Truman, who shared few interests with boys his age, was picked on for being a sissy and for the fancy clothes he wore. While the two friends were very different, they both shared in having difficult home lives. </w:t>
      </w:r>
    </w:p>
    <w:p w14:paraId="0577B623" w14:textId="77777777" w:rsidR="00DC3003" w:rsidRPr="00FE0039" w:rsidRDefault="00DC3003" w:rsidP="00FE0039">
      <w:pPr>
        <w:pStyle w:val="NoSpacing"/>
        <w:rPr>
          <w:rFonts w:cstheme="minorHAnsi"/>
          <w:sz w:val="21"/>
          <w:szCs w:val="21"/>
        </w:rPr>
      </w:pPr>
    </w:p>
    <w:p w14:paraId="5C9317FB" w14:textId="77777777" w:rsidR="00FE0039" w:rsidRDefault="00FE0039" w:rsidP="00FE0039">
      <w:pPr>
        <w:pStyle w:val="NoSpacing"/>
        <w:rPr>
          <w:rFonts w:cstheme="minorHAnsi"/>
          <w:sz w:val="21"/>
          <w:szCs w:val="21"/>
        </w:rPr>
      </w:pPr>
      <w:r w:rsidRPr="00FE0039">
        <w:rPr>
          <w:rFonts w:cstheme="minorHAnsi"/>
          <w:sz w:val="21"/>
          <w:szCs w:val="21"/>
        </w:rPr>
        <w:t>In high school, Lee developed an interest in English literature. After graduating in 1944, she went to the all-female Huntingdon College in Montgomery. Lee stood apart from the other students—she couldn't have cared less about fashion, makeup or dating. Instead, s</w:t>
      </w:r>
      <w:r>
        <w:rPr>
          <w:rFonts w:cstheme="minorHAnsi"/>
          <w:sz w:val="21"/>
          <w:szCs w:val="21"/>
        </w:rPr>
        <w:t>he focused on her studies and</w:t>
      </w:r>
      <w:r w:rsidRPr="00FE0039">
        <w:rPr>
          <w:rFonts w:cstheme="minorHAnsi"/>
          <w:sz w:val="21"/>
          <w:szCs w:val="21"/>
        </w:rPr>
        <w:t xml:space="preserve"> her writing. Lee was a member of the literary honor society and the glee club.</w:t>
      </w:r>
    </w:p>
    <w:p w14:paraId="120BEC07" w14:textId="77777777" w:rsidR="00FE0039" w:rsidRPr="00FE0039" w:rsidRDefault="00FE0039" w:rsidP="00FE0039">
      <w:pPr>
        <w:pStyle w:val="NoSpacing"/>
        <w:rPr>
          <w:rFonts w:cstheme="minorHAnsi"/>
          <w:sz w:val="21"/>
          <w:szCs w:val="21"/>
        </w:rPr>
      </w:pPr>
    </w:p>
    <w:p w14:paraId="6E6A74F9" w14:textId="77777777" w:rsidR="00FE0039" w:rsidRDefault="00FE0039" w:rsidP="00FE0039">
      <w:pPr>
        <w:pStyle w:val="NoSpacing"/>
        <w:rPr>
          <w:rFonts w:cstheme="minorHAnsi"/>
          <w:sz w:val="28"/>
          <w:szCs w:val="28"/>
          <w:bdr w:val="none" w:sz="0" w:space="0" w:color="auto" w:frame="1"/>
        </w:rPr>
      </w:pPr>
      <w:bookmarkStart w:id="1" w:name="aspiring-writer"/>
      <w:r w:rsidRPr="00FE0039">
        <w:rPr>
          <w:rFonts w:cstheme="minorHAnsi"/>
          <w:sz w:val="28"/>
          <w:szCs w:val="28"/>
          <w:bdr w:val="none" w:sz="0" w:space="0" w:color="auto" w:frame="1"/>
        </w:rPr>
        <w:t>Aspiring Writer</w:t>
      </w:r>
      <w:bookmarkEnd w:id="1"/>
    </w:p>
    <w:p w14:paraId="051669A6" w14:textId="77777777" w:rsidR="00FE0039" w:rsidRPr="00FE0039" w:rsidRDefault="00FE0039" w:rsidP="00FE0039">
      <w:pPr>
        <w:pStyle w:val="NoSpacing"/>
        <w:rPr>
          <w:rFonts w:cstheme="minorHAnsi"/>
          <w:caps/>
          <w:sz w:val="16"/>
          <w:szCs w:val="16"/>
        </w:rPr>
      </w:pPr>
    </w:p>
    <w:p w14:paraId="47DFBC14" w14:textId="77777777" w:rsidR="00FE0039" w:rsidRDefault="00FE0039" w:rsidP="00FE0039">
      <w:pPr>
        <w:pStyle w:val="NoSpacing"/>
        <w:rPr>
          <w:rFonts w:cstheme="minorHAnsi"/>
          <w:sz w:val="21"/>
          <w:szCs w:val="21"/>
        </w:rPr>
      </w:pPr>
      <w:r w:rsidRPr="00FE0039">
        <w:rPr>
          <w:rFonts w:cstheme="minorHAnsi"/>
          <w:sz w:val="21"/>
          <w:szCs w:val="21"/>
        </w:rPr>
        <w:t>Transferring to the University of Alabama at Tuscaloosa, Lee was known for being a loner and an individualist. She did make a greater attempt at a social life there, joining a sorority for a while. Pursuing her interest in writing, Lee contributed to the school's newspaper and its humor magazine, the </w:t>
      </w:r>
      <w:r w:rsidRPr="00FE0039">
        <w:rPr>
          <w:rFonts w:cstheme="minorHAnsi"/>
          <w:i/>
          <w:iCs/>
          <w:sz w:val="21"/>
          <w:szCs w:val="21"/>
        </w:rPr>
        <w:t>Rammer Jamme</w:t>
      </w:r>
      <w:r w:rsidR="009B39DD">
        <w:rPr>
          <w:rFonts w:cstheme="minorHAnsi"/>
          <w:i/>
          <w:iCs/>
          <w:sz w:val="21"/>
          <w:szCs w:val="21"/>
        </w:rPr>
        <w:t xml:space="preserve">r, </w:t>
      </w:r>
      <w:r w:rsidR="009B39DD">
        <w:rPr>
          <w:rFonts w:cstheme="minorHAnsi"/>
          <w:iCs/>
          <w:sz w:val="21"/>
          <w:szCs w:val="21"/>
        </w:rPr>
        <w:t>to which she was later named editor</w:t>
      </w:r>
      <w:r w:rsidRPr="00FE0039">
        <w:rPr>
          <w:rFonts w:cstheme="minorHAnsi"/>
          <w:sz w:val="21"/>
          <w:szCs w:val="21"/>
        </w:rPr>
        <w:t>.</w:t>
      </w:r>
      <w:r w:rsidR="009B39DD">
        <w:rPr>
          <w:rFonts w:cstheme="minorHAnsi"/>
          <w:sz w:val="21"/>
          <w:szCs w:val="21"/>
        </w:rPr>
        <w:t xml:space="preserve">  </w:t>
      </w:r>
      <w:r w:rsidRPr="00FE0039">
        <w:rPr>
          <w:rFonts w:cstheme="minorHAnsi"/>
          <w:sz w:val="21"/>
          <w:szCs w:val="21"/>
        </w:rPr>
        <w:t>In her junior year, Lee was accepted into the university's law school, which allowed students to work on law degrees while still undergraduates. The demands of her law studies forced her to leave her post as editor of the </w:t>
      </w:r>
      <w:r w:rsidRPr="00FE0039">
        <w:rPr>
          <w:rFonts w:cstheme="minorHAnsi"/>
          <w:i/>
          <w:iCs/>
          <w:sz w:val="21"/>
          <w:szCs w:val="21"/>
        </w:rPr>
        <w:t>Rammer Jammer</w:t>
      </w:r>
      <w:r w:rsidRPr="00FE0039">
        <w:rPr>
          <w:rFonts w:cstheme="minorHAnsi"/>
          <w:sz w:val="21"/>
          <w:szCs w:val="21"/>
        </w:rPr>
        <w:t>. After her first year in the law program, Lee began expressing to her family that writing—not the law—was her true calling. She went to Oxford University in England that summer as an exchange student. Returning to her law studies that fall, Lee dropped out after the first semester. She soon moved to New York City to follow her dreams to become a writer.</w:t>
      </w:r>
    </w:p>
    <w:p w14:paraId="6D3F1CA3" w14:textId="77777777" w:rsidR="00FE0039" w:rsidRPr="00FE0039" w:rsidRDefault="00FE0039" w:rsidP="00FE0039">
      <w:pPr>
        <w:pStyle w:val="NoSpacing"/>
        <w:rPr>
          <w:rFonts w:cstheme="minorHAnsi"/>
          <w:sz w:val="21"/>
          <w:szCs w:val="21"/>
        </w:rPr>
      </w:pPr>
    </w:p>
    <w:p w14:paraId="293A7D19" w14:textId="77777777" w:rsidR="00FE0039" w:rsidRDefault="00FE0039" w:rsidP="00FE0039">
      <w:pPr>
        <w:pStyle w:val="NoSpacing"/>
        <w:rPr>
          <w:rFonts w:cstheme="minorHAnsi"/>
          <w:sz w:val="21"/>
          <w:szCs w:val="21"/>
        </w:rPr>
      </w:pPr>
      <w:r w:rsidRPr="00FE0039">
        <w:rPr>
          <w:rFonts w:cstheme="minorHAnsi"/>
          <w:sz w:val="21"/>
          <w:szCs w:val="21"/>
        </w:rPr>
        <w:t>In 1949, a 23-year-old Lee arrived in New York City. She struggled for several years, working as a ticket agent for Eastern Airlines and for the British Overseas Air Corp (BOAC). While in the city, Lee was reunited with old friend </w:t>
      </w:r>
      <w:r w:rsidRPr="00FE0039">
        <w:rPr>
          <w:rFonts w:cstheme="minorHAnsi"/>
          <w:sz w:val="21"/>
          <w:szCs w:val="21"/>
          <w:bdr w:val="none" w:sz="0" w:space="0" w:color="auto" w:frame="1"/>
        </w:rPr>
        <w:t>Truman Capote</w:t>
      </w:r>
      <w:r w:rsidRPr="00FE0039">
        <w:rPr>
          <w:rFonts w:cstheme="minorHAnsi"/>
          <w:sz w:val="21"/>
          <w:szCs w:val="21"/>
        </w:rPr>
        <w:t>, one of the literary rising stars of the time.</w:t>
      </w:r>
    </w:p>
    <w:p w14:paraId="43DDE081" w14:textId="77777777" w:rsidR="00FE0039" w:rsidRPr="00FE0039" w:rsidRDefault="00FE0039" w:rsidP="00FE0039">
      <w:pPr>
        <w:pStyle w:val="NoSpacing"/>
        <w:rPr>
          <w:rFonts w:cstheme="minorHAnsi"/>
          <w:sz w:val="21"/>
          <w:szCs w:val="21"/>
        </w:rPr>
      </w:pPr>
    </w:p>
    <w:p w14:paraId="31FA8616" w14:textId="77777777" w:rsidR="00FE0039" w:rsidRDefault="00FE0039" w:rsidP="00FE0039">
      <w:pPr>
        <w:pStyle w:val="NoSpacing"/>
        <w:rPr>
          <w:rFonts w:cstheme="minorHAnsi"/>
          <w:sz w:val="21"/>
          <w:szCs w:val="21"/>
        </w:rPr>
      </w:pPr>
      <w:r w:rsidRPr="00FE0039">
        <w:rPr>
          <w:rFonts w:cstheme="minorHAnsi"/>
          <w:sz w:val="21"/>
          <w:szCs w:val="21"/>
        </w:rPr>
        <w:t>She also befriended Broadway composer and lyricist Michael Martin Brown and his wife Joy.</w:t>
      </w:r>
      <w:r w:rsidR="009B39DD">
        <w:rPr>
          <w:rFonts w:cstheme="minorHAnsi"/>
          <w:sz w:val="21"/>
          <w:szCs w:val="21"/>
        </w:rPr>
        <w:t xml:space="preserve">  </w:t>
      </w:r>
      <w:r w:rsidRPr="00FE0039">
        <w:rPr>
          <w:rFonts w:cstheme="minorHAnsi"/>
          <w:sz w:val="21"/>
          <w:szCs w:val="21"/>
        </w:rPr>
        <w:t>In 1956, the Browns gave Lee an impressive Christmas present—to support her for a year so that she could write full time. She quit her job and devoted herself to her craft. The Browns also helped her find an agent, Maurice Crain. He, in turn, was able to get the publishing firm interested in her first novel, which was first titled</w:t>
      </w:r>
      <w:r w:rsidRPr="00FE0039">
        <w:rPr>
          <w:rStyle w:val="apple-converted-space"/>
          <w:rFonts w:cstheme="minorHAnsi"/>
          <w:color w:val="343B40"/>
          <w:sz w:val="21"/>
          <w:szCs w:val="21"/>
        </w:rPr>
        <w:t> </w:t>
      </w:r>
      <w:r w:rsidRPr="00FE0039">
        <w:rPr>
          <w:rFonts w:cstheme="minorHAnsi"/>
          <w:i/>
          <w:iCs/>
          <w:sz w:val="21"/>
          <w:szCs w:val="21"/>
        </w:rPr>
        <w:t>Go Set a Watchman</w:t>
      </w:r>
      <w:r w:rsidRPr="00FE0039">
        <w:rPr>
          <w:rFonts w:cstheme="minorHAnsi"/>
          <w:sz w:val="21"/>
          <w:szCs w:val="21"/>
        </w:rPr>
        <w:t>, then</w:t>
      </w:r>
      <w:r w:rsidRPr="00FE0039">
        <w:rPr>
          <w:rStyle w:val="apple-converted-space"/>
          <w:rFonts w:cstheme="minorHAnsi"/>
          <w:color w:val="343B40"/>
          <w:sz w:val="21"/>
          <w:szCs w:val="21"/>
        </w:rPr>
        <w:t> </w:t>
      </w:r>
      <w:r w:rsidRPr="00FE0039">
        <w:rPr>
          <w:rFonts w:cstheme="minorHAnsi"/>
          <w:i/>
          <w:iCs/>
          <w:sz w:val="21"/>
          <w:szCs w:val="21"/>
        </w:rPr>
        <w:t>Atticus</w:t>
      </w:r>
      <w:r w:rsidRPr="00FE0039">
        <w:rPr>
          <w:rFonts w:cstheme="minorHAnsi"/>
          <w:sz w:val="21"/>
          <w:szCs w:val="21"/>
        </w:rPr>
        <w:t>,</w:t>
      </w:r>
      <w:r>
        <w:rPr>
          <w:rFonts w:cstheme="minorHAnsi"/>
          <w:sz w:val="21"/>
          <w:szCs w:val="21"/>
        </w:rPr>
        <w:t xml:space="preserve"> </w:t>
      </w:r>
      <w:r w:rsidRPr="00FE0039">
        <w:rPr>
          <w:rFonts w:cstheme="minorHAnsi"/>
          <w:sz w:val="21"/>
          <w:szCs w:val="21"/>
        </w:rPr>
        <w:t>and later</w:t>
      </w:r>
      <w:r w:rsidRPr="00FE0039">
        <w:rPr>
          <w:rStyle w:val="apple-converted-space"/>
          <w:rFonts w:cstheme="minorHAnsi"/>
          <w:color w:val="343B40"/>
          <w:sz w:val="21"/>
          <w:szCs w:val="21"/>
        </w:rPr>
        <w:t> </w:t>
      </w:r>
      <w:r w:rsidRPr="00FE0039">
        <w:rPr>
          <w:rFonts w:cstheme="minorHAnsi"/>
          <w:i/>
          <w:iCs/>
          <w:sz w:val="21"/>
          <w:szCs w:val="21"/>
        </w:rPr>
        <w:t>To Kill a Mockingbird</w:t>
      </w:r>
      <w:r w:rsidRPr="00FE0039">
        <w:rPr>
          <w:rFonts w:cstheme="minorHAnsi"/>
          <w:sz w:val="21"/>
          <w:szCs w:val="21"/>
        </w:rPr>
        <w:t xml:space="preserve">. Working with editor </w:t>
      </w:r>
      <w:proofErr w:type="spellStart"/>
      <w:r w:rsidRPr="00FE0039">
        <w:rPr>
          <w:rFonts w:cstheme="minorHAnsi"/>
          <w:sz w:val="21"/>
          <w:szCs w:val="21"/>
        </w:rPr>
        <w:t>Tay</w:t>
      </w:r>
      <w:proofErr w:type="spellEnd"/>
      <w:r w:rsidRPr="00FE0039">
        <w:rPr>
          <w:rFonts w:cstheme="minorHAnsi"/>
          <w:sz w:val="21"/>
          <w:szCs w:val="21"/>
        </w:rPr>
        <w:t xml:space="preserve"> </w:t>
      </w:r>
      <w:proofErr w:type="spellStart"/>
      <w:r w:rsidRPr="00FE0039">
        <w:rPr>
          <w:rFonts w:cstheme="minorHAnsi"/>
          <w:sz w:val="21"/>
          <w:szCs w:val="21"/>
        </w:rPr>
        <w:t>Hohoff</w:t>
      </w:r>
      <w:proofErr w:type="spellEnd"/>
      <w:r w:rsidRPr="00FE0039">
        <w:rPr>
          <w:rFonts w:cstheme="minorHAnsi"/>
          <w:sz w:val="21"/>
          <w:szCs w:val="21"/>
        </w:rPr>
        <w:t>, Lee finished the manuscript in 1959.</w:t>
      </w:r>
    </w:p>
    <w:p w14:paraId="72F6CFEF" w14:textId="77777777" w:rsidR="00FE0039" w:rsidRPr="00FE0039" w:rsidRDefault="00FE0039" w:rsidP="00FE0039">
      <w:pPr>
        <w:pStyle w:val="NoSpacing"/>
        <w:rPr>
          <w:rFonts w:cstheme="minorHAnsi"/>
          <w:sz w:val="21"/>
          <w:szCs w:val="21"/>
        </w:rPr>
      </w:pPr>
    </w:p>
    <w:p w14:paraId="0193EAC8" w14:textId="77777777" w:rsidR="00FE0039" w:rsidRDefault="00FE0039" w:rsidP="00FE0039">
      <w:pPr>
        <w:pStyle w:val="NoSpacing"/>
        <w:rPr>
          <w:rFonts w:cstheme="minorHAnsi"/>
          <w:sz w:val="28"/>
          <w:szCs w:val="28"/>
          <w:bdr w:val="none" w:sz="0" w:space="0" w:color="auto" w:frame="1"/>
        </w:rPr>
      </w:pPr>
      <w:bookmarkStart w:id="2" w:name="work-with-truman-capote"/>
      <w:r w:rsidRPr="00FE0039">
        <w:rPr>
          <w:rFonts w:cstheme="minorHAnsi"/>
          <w:sz w:val="28"/>
          <w:szCs w:val="28"/>
          <w:bdr w:val="none" w:sz="0" w:space="0" w:color="auto" w:frame="1"/>
        </w:rPr>
        <w:t>Work with Truman Capote</w:t>
      </w:r>
      <w:bookmarkEnd w:id="2"/>
    </w:p>
    <w:p w14:paraId="22A29DF3" w14:textId="77777777" w:rsidR="00FE0039" w:rsidRPr="00FE0039" w:rsidRDefault="00FE0039" w:rsidP="00FE0039">
      <w:pPr>
        <w:pStyle w:val="NoSpacing"/>
        <w:rPr>
          <w:rFonts w:cstheme="minorHAnsi"/>
          <w:caps/>
          <w:sz w:val="16"/>
          <w:szCs w:val="16"/>
        </w:rPr>
      </w:pPr>
    </w:p>
    <w:p w14:paraId="53923BF5" w14:textId="77777777" w:rsidR="00FE0039" w:rsidRDefault="00FE0039" w:rsidP="00FE0039">
      <w:pPr>
        <w:pStyle w:val="NoSpacing"/>
        <w:rPr>
          <w:rFonts w:cstheme="minorHAnsi"/>
          <w:sz w:val="21"/>
          <w:szCs w:val="21"/>
        </w:rPr>
      </w:pPr>
      <w:r w:rsidRPr="00FE0039">
        <w:rPr>
          <w:rFonts w:cstheme="minorHAnsi"/>
          <w:sz w:val="21"/>
          <w:szCs w:val="21"/>
        </w:rPr>
        <w:t>Later that year, Lee joined forces with old friend</w:t>
      </w:r>
      <w:r w:rsidRPr="00FE0039">
        <w:rPr>
          <w:rStyle w:val="apple-converted-space"/>
          <w:rFonts w:cstheme="minorHAnsi"/>
          <w:color w:val="343B40"/>
          <w:sz w:val="21"/>
          <w:szCs w:val="21"/>
        </w:rPr>
        <w:t> </w:t>
      </w:r>
      <w:r w:rsidRPr="00FE0039">
        <w:rPr>
          <w:rFonts w:cstheme="minorHAnsi"/>
          <w:sz w:val="21"/>
          <w:szCs w:val="21"/>
          <w:bdr w:val="none" w:sz="0" w:space="0" w:color="auto" w:frame="1"/>
        </w:rPr>
        <w:t>Truman Capote</w:t>
      </w:r>
      <w:r w:rsidRPr="00FE0039">
        <w:rPr>
          <w:rStyle w:val="apple-converted-space"/>
          <w:rFonts w:cstheme="minorHAnsi"/>
          <w:color w:val="343B40"/>
          <w:sz w:val="21"/>
          <w:szCs w:val="21"/>
        </w:rPr>
        <w:t> </w:t>
      </w:r>
      <w:r w:rsidRPr="00FE0039">
        <w:rPr>
          <w:rFonts w:cstheme="minorHAnsi"/>
          <w:sz w:val="21"/>
          <w:szCs w:val="21"/>
        </w:rPr>
        <w:t>to assist him with an article he was writing for</w:t>
      </w:r>
      <w:r w:rsidRPr="00FE0039">
        <w:rPr>
          <w:rStyle w:val="apple-converted-space"/>
          <w:rFonts w:cstheme="minorHAnsi"/>
          <w:color w:val="343B40"/>
          <w:sz w:val="21"/>
          <w:szCs w:val="21"/>
        </w:rPr>
        <w:t> </w:t>
      </w:r>
      <w:r w:rsidRPr="00FE0039">
        <w:rPr>
          <w:rFonts w:cstheme="minorHAnsi"/>
          <w:i/>
          <w:iCs/>
          <w:sz w:val="21"/>
          <w:szCs w:val="21"/>
        </w:rPr>
        <w:t>The New Yorker</w:t>
      </w:r>
      <w:r w:rsidRPr="00FE0039">
        <w:rPr>
          <w:rFonts w:cstheme="minorHAnsi"/>
          <w:sz w:val="21"/>
          <w:szCs w:val="21"/>
        </w:rPr>
        <w:t>. Capote was writing about the impact of the murder of four members of the Clutter family on their small Kansas farming community. The two traveled to Kansas to interview townspeople, friends and family of the deceased, and the investigators working to solve the crime. Serving as his research assistant, Lee helped with the interviews, eventually winning over some of the locals with her easy-going, unpretentious manner. Truman, with his flambo</w:t>
      </w:r>
      <w:r w:rsidR="009B39DD">
        <w:rPr>
          <w:rFonts w:cstheme="minorHAnsi"/>
          <w:sz w:val="21"/>
          <w:szCs w:val="21"/>
        </w:rPr>
        <w:t>yant personality and style</w:t>
      </w:r>
      <w:r w:rsidRPr="00FE0039">
        <w:rPr>
          <w:rFonts w:cstheme="minorHAnsi"/>
          <w:sz w:val="21"/>
          <w:szCs w:val="21"/>
        </w:rPr>
        <w:t xml:space="preserve"> had a hard time initially getting himself into his subjects' good graces.</w:t>
      </w:r>
      <w:r>
        <w:rPr>
          <w:rFonts w:cstheme="minorHAnsi"/>
          <w:sz w:val="21"/>
          <w:szCs w:val="21"/>
        </w:rPr>
        <w:t xml:space="preserve">  </w:t>
      </w:r>
      <w:r w:rsidRPr="00FE0039">
        <w:rPr>
          <w:rFonts w:cstheme="minorHAnsi"/>
          <w:sz w:val="21"/>
          <w:szCs w:val="21"/>
        </w:rPr>
        <w:t>Soon after, Lee and Capote returned to New York. She worked on the galleys for her forthcoming first novel while he started working on his article, which would evolve into the nonfiction masterpiece,</w:t>
      </w:r>
      <w:r w:rsidRPr="00FE0039">
        <w:rPr>
          <w:rStyle w:val="apple-converted-space"/>
          <w:rFonts w:cstheme="minorHAnsi"/>
          <w:color w:val="343B40"/>
          <w:sz w:val="21"/>
          <w:szCs w:val="21"/>
        </w:rPr>
        <w:t> </w:t>
      </w:r>
      <w:r w:rsidRPr="00FE0039">
        <w:rPr>
          <w:rFonts w:cstheme="minorHAnsi"/>
          <w:i/>
          <w:iCs/>
          <w:sz w:val="21"/>
          <w:szCs w:val="21"/>
        </w:rPr>
        <w:t>In Cold Blood</w:t>
      </w:r>
      <w:r w:rsidRPr="00FE0039">
        <w:rPr>
          <w:rFonts w:cstheme="minorHAnsi"/>
          <w:sz w:val="21"/>
          <w:szCs w:val="21"/>
        </w:rPr>
        <w:t xml:space="preserve">. </w:t>
      </w:r>
    </w:p>
    <w:p w14:paraId="2C1312B0" w14:textId="77777777" w:rsidR="00DC3003" w:rsidRDefault="00DC3003" w:rsidP="00FE0039">
      <w:pPr>
        <w:pStyle w:val="NoSpacing"/>
        <w:rPr>
          <w:rFonts w:cstheme="minorHAnsi"/>
          <w:sz w:val="21"/>
          <w:szCs w:val="21"/>
        </w:rPr>
      </w:pPr>
    </w:p>
    <w:p w14:paraId="72C0C2A6" w14:textId="77777777" w:rsidR="00FE0039" w:rsidRDefault="00FE0039" w:rsidP="00FE0039">
      <w:pPr>
        <w:pStyle w:val="NoSpacing"/>
        <w:rPr>
          <w:rFonts w:cstheme="minorHAnsi"/>
          <w:sz w:val="21"/>
          <w:szCs w:val="21"/>
        </w:rPr>
      </w:pPr>
    </w:p>
    <w:p w14:paraId="67F85CE7" w14:textId="77777777" w:rsidR="00FE0039" w:rsidRDefault="00FE0039" w:rsidP="00FE0039">
      <w:pPr>
        <w:pStyle w:val="NoSpacing"/>
        <w:rPr>
          <w:rFonts w:cstheme="minorHAnsi"/>
          <w:sz w:val="28"/>
          <w:szCs w:val="28"/>
          <w:bdr w:val="none" w:sz="0" w:space="0" w:color="auto" w:frame="1"/>
        </w:rPr>
      </w:pPr>
      <w:bookmarkStart w:id="3" w:name="'to-kill-a-mockingbird'"/>
      <w:r w:rsidRPr="00FE0039">
        <w:rPr>
          <w:rFonts w:cstheme="minorHAnsi"/>
          <w:sz w:val="28"/>
          <w:szCs w:val="28"/>
          <w:bdr w:val="none" w:sz="0" w:space="0" w:color="auto" w:frame="1"/>
        </w:rPr>
        <w:lastRenderedPageBreak/>
        <w:t>'To Kill A Mockingbird'</w:t>
      </w:r>
      <w:bookmarkEnd w:id="3"/>
    </w:p>
    <w:p w14:paraId="3E10FAD6" w14:textId="77777777" w:rsidR="00FE0039" w:rsidRPr="00FE0039" w:rsidRDefault="00FE0039" w:rsidP="00FE0039">
      <w:pPr>
        <w:pStyle w:val="NoSpacing"/>
        <w:rPr>
          <w:rFonts w:cstheme="minorHAnsi"/>
          <w:caps/>
          <w:sz w:val="16"/>
          <w:szCs w:val="16"/>
        </w:rPr>
      </w:pPr>
    </w:p>
    <w:p w14:paraId="2C73B351" w14:textId="77777777" w:rsidR="0015776D" w:rsidRDefault="00FE0039" w:rsidP="00FE0039">
      <w:pPr>
        <w:pStyle w:val="NoSpacing"/>
        <w:rPr>
          <w:rFonts w:cstheme="minorHAnsi"/>
          <w:sz w:val="21"/>
          <w:szCs w:val="21"/>
        </w:rPr>
      </w:pPr>
      <w:r w:rsidRPr="00FE0039">
        <w:rPr>
          <w:rFonts w:cstheme="minorHAnsi"/>
          <w:sz w:val="21"/>
          <w:szCs w:val="21"/>
        </w:rPr>
        <w:t>Soon Lee was engrossed in her literary success story. In July 1960,</w:t>
      </w:r>
      <w:r w:rsidRPr="00FE0039">
        <w:rPr>
          <w:rFonts w:cstheme="minorHAnsi"/>
          <w:i/>
          <w:iCs/>
          <w:sz w:val="21"/>
          <w:szCs w:val="21"/>
        </w:rPr>
        <w:t>To Kill a</w:t>
      </w:r>
      <w:r w:rsidRPr="00FE0039">
        <w:rPr>
          <w:rStyle w:val="apple-converted-space"/>
          <w:rFonts w:cstheme="minorHAnsi"/>
          <w:color w:val="343B40"/>
          <w:sz w:val="21"/>
          <w:szCs w:val="21"/>
        </w:rPr>
        <w:t> </w:t>
      </w:r>
      <w:r w:rsidRPr="00FE0039">
        <w:rPr>
          <w:rFonts w:cstheme="minorHAnsi"/>
          <w:i/>
          <w:iCs/>
          <w:sz w:val="21"/>
          <w:szCs w:val="21"/>
        </w:rPr>
        <w:t>Mockingbird</w:t>
      </w:r>
      <w:r w:rsidRPr="00FE0039">
        <w:rPr>
          <w:rStyle w:val="apple-converted-space"/>
          <w:rFonts w:cstheme="minorHAnsi"/>
          <w:color w:val="343B40"/>
          <w:sz w:val="21"/>
          <w:szCs w:val="21"/>
        </w:rPr>
        <w:t> </w:t>
      </w:r>
      <w:r w:rsidRPr="00FE0039">
        <w:rPr>
          <w:rFonts w:cstheme="minorHAnsi"/>
          <w:sz w:val="21"/>
          <w:szCs w:val="21"/>
        </w:rPr>
        <w:t>was published and picked up by the Book-of-the-Month Club and the Literary Guild. A condensed version of the story appeared in</w:t>
      </w:r>
      <w:r w:rsidRPr="00FE0039">
        <w:rPr>
          <w:rStyle w:val="apple-converted-space"/>
          <w:rFonts w:cstheme="minorHAnsi"/>
          <w:color w:val="343B40"/>
          <w:sz w:val="21"/>
          <w:szCs w:val="21"/>
        </w:rPr>
        <w:t> </w:t>
      </w:r>
      <w:r w:rsidRPr="00FE0039">
        <w:rPr>
          <w:rFonts w:cstheme="minorHAnsi"/>
          <w:i/>
          <w:iCs/>
          <w:sz w:val="21"/>
          <w:szCs w:val="21"/>
        </w:rPr>
        <w:t>Reader's Digest</w:t>
      </w:r>
      <w:r w:rsidRPr="00FE0039">
        <w:rPr>
          <w:rStyle w:val="apple-converted-space"/>
          <w:rFonts w:cstheme="minorHAnsi"/>
          <w:color w:val="343B40"/>
          <w:sz w:val="21"/>
          <w:szCs w:val="21"/>
        </w:rPr>
        <w:t> </w:t>
      </w:r>
      <w:r w:rsidRPr="00FE0039">
        <w:rPr>
          <w:rFonts w:cstheme="minorHAnsi"/>
          <w:sz w:val="21"/>
          <w:szCs w:val="21"/>
        </w:rPr>
        <w:t xml:space="preserve">magazine. The work's central character, a young girl nicknamed Scout, was not unlike Lee in her youth. In one of the book's major plotlines, Scout and her brother </w:t>
      </w:r>
      <w:proofErr w:type="spellStart"/>
      <w:r w:rsidRPr="00FE0039">
        <w:rPr>
          <w:rFonts w:cstheme="minorHAnsi"/>
          <w:sz w:val="21"/>
          <w:szCs w:val="21"/>
        </w:rPr>
        <w:t>Jem</w:t>
      </w:r>
      <w:proofErr w:type="spellEnd"/>
      <w:r w:rsidRPr="00FE0039">
        <w:rPr>
          <w:rFonts w:cstheme="minorHAnsi"/>
          <w:sz w:val="21"/>
          <w:szCs w:val="21"/>
        </w:rPr>
        <w:t xml:space="preserve"> and their friend Dill explore their fascination with a mysterious and somewhat infamous neighbor</w:t>
      </w:r>
      <w:r w:rsidR="0015776D">
        <w:rPr>
          <w:rFonts w:cstheme="minorHAnsi"/>
          <w:sz w:val="21"/>
          <w:szCs w:val="21"/>
        </w:rPr>
        <w:t xml:space="preserve">hood character named Boo </w:t>
      </w:r>
      <w:proofErr w:type="spellStart"/>
      <w:r w:rsidR="0015776D">
        <w:rPr>
          <w:rFonts w:cstheme="minorHAnsi"/>
          <w:sz w:val="21"/>
          <w:szCs w:val="21"/>
        </w:rPr>
        <w:t>Radley</w:t>
      </w:r>
      <w:proofErr w:type="spellEnd"/>
      <w:r w:rsidR="0015776D">
        <w:rPr>
          <w:rFonts w:cstheme="minorHAnsi"/>
          <w:sz w:val="21"/>
          <w:szCs w:val="21"/>
        </w:rPr>
        <w:t>, b</w:t>
      </w:r>
      <w:r w:rsidRPr="00FE0039">
        <w:rPr>
          <w:rFonts w:cstheme="minorHAnsi"/>
          <w:sz w:val="21"/>
          <w:szCs w:val="21"/>
        </w:rPr>
        <w:t xml:space="preserve">ut the work </w:t>
      </w:r>
      <w:r w:rsidR="0015776D">
        <w:rPr>
          <w:rFonts w:cstheme="minorHAnsi"/>
          <w:sz w:val="21"/>
          <w:szCs w:val="21"/>
        </w:rPr>
        <w:t xml:space="preserve">would prove to be much </w:t>
      </w:r>
      <w:r w:rsidRPr="00FE0039">
        <w:rPr>
          <w:rFonts w:cstheme="minorHAnsi"/>
          <w:sz w:val="21"/>
          <w:szCs w:val="21"/>
        </w:rPr>
        <w:t>more than a coming-of-age story</w:t>
      </w:r>
      <w:r w:rsidR="0015776D">
        <w:rPr>
          <w:rFonts w:cstheme="minorHAnsi"/>
          <w:sz w:val="21"/>
          <w:szCs w:val="21"/>
        </w:rPr>
        <w:t>.</w:t>
      </w:r>
      <w:r w:rsidRPr="00FE0039">
        <w:rPr>
          <w:rFonts w:cstheme="minorHAnsi"/>
          <w:sz w:val="21"/>
          <w:szCs w:val="21"/>
        </w:rPr>
        <w:t xml:space="preserve"> </w:t>
      </w:r>
    </w:p>
    <w:p w14:paraId="6DB30084" w14:textId="77777777" w:rsidR="0015776D" w:rsidRDefault="0015776D" w:rsidP="00FE0039">
      <w:pPr>
        <w:pStyle w:val="NoSpacing"/>
        <w:rPr>
          <w:rFonts w:cstheme="minorHAnsi"/>
          <w:sz w:val="21"/>
          <w:szCs w:val="21"/>
        </w:rPr>
      </w:pPr>
    </w:p>
    <w:p w14:paraId="0727BCD8" w14:textId="77777777" w:rsidR="005541AD" w:rsidRPr="00DC3003" w:rsidRDefault="00FE0039" w:rsidP="00FE0039">
      <w:pPr>
        <w:pStyle w:val="NoSpacing"/>
        <w:rPr>
          <w:rFonts w:cstheme="minorHAnsi"/>
          <w:sz w:val="21"/>
          <w:szCs w:val="21"/>
        </w:rPr>
      </w:pPr>
      <w:r w:rsidRPr="00FE0039">
        <w:rPr>
          <w:rFonts w:cstheme="minorHAnsi"/>
          <w:sz w:val="21"/>
          <w:szCs w:val="21"/>
        </w:rPr>
        <w:t>The following year,</w:t>
      </w:r>
      <w:r w:rsidRPr="00FE0039">
        <w:rPr>
          <w:rStyle w:val="apple-converted-space"/>
          <w:rFonts w:cstheme="minorHAnsi"/>
          <w:color w:val="343B40"/>
          <w:sz w:val="21"/>
          <w:szCs w:val="21"/>
        </w:rPr>
        <w:t> </w:t>
      </w:r>
      <w:r w:rsidRPr="00FE0039">
        <w:rPr>
          <w:rFonts w:cstheme="minorHAnsi"/>
          <w:i/>
          <w:iCs/>
          <w:sz w:val="21"/>
          <w:szCs w:val="21"/>
        </w:rPr>
        <w:t>To Kill a Mockingbird</w:t>
      </w:r>
      <w:r w:rsidRPr="00FE0039">
        <w:rPr>
          <w:rStyle w:val="apple-converted-space"/>
          <w:rFonts w:cstheme="minorHAnsi"/>
          <w:color w:val="343B40"/>
          <w:sz w:val="21"/>
          <w:szCs w:val="21"/>
        </w:rPr>
        <w:t> </w:t>
      </w:r>
      <w:r w:rsidRPr="00FE0039">
        <w:rPr>
          <w:rFonts w:cstheme="minorHAnsi"/>
          <w:sz w:val="21"/>
          <w:szCs w:val="21"/>
        </w:rPr>
        <w:t>won the prestigious Pulitzer Prize and several other literary awards. Horton Foote wrote a screenplay based on the book and used the same title for the 1962 film adaptation. Lee visited the set during filming and did a lot of interviews to support the film.</w:t>
      </w:r>
      <w:r w:rsidR="00DC3003">
        <w:rPr>
          <w:rFonts w:cstheme="minorHAnsi"/>
          <w:sz w:val="21"/>
          <w:szCs w:val="21"/>
        </w:rPr>
        <w:t xml:space="preserve">  </w:t>
      </w:r>
      <w:r w:rsidRPr="00FE0039">
        <w:rPr>
          <w:rFonts w:cstheme="minorHAnsi"/>
          <w:sz w:val="21"/>
          <w:szCs w:val="21"/>
          <w:shd w:val="clear" w:color="auto" w:fill="FFFFFF"/>
        </w:rPr>
        <w:t>Earning eight Academy Award nominations, the movie version of</w:t>
      </w:r>
      <w:r w:rsidRPr="00FE0039">
        <w:rPr>
          <w:rStyle w:val="apple-converted-space"/>
          <w:rFonts w:cstheme="minorHAnsi"/>
          <w:color w:val="343B40"/>
          <w:sz w:val="21"/>
          <w:szCs w:val="21"/>
          <w:shd w:val="clear" w:color="auto" w:fill="FFFFFF"/>
        </w:rPr>
        <w:t> </w:t>
      </w:r>
      <w:r w:rsidRPr="00FE0039">
        <w:rPr>
          <w:rFonts w:cstheme="minorHAnsi"/>
          <w:i/>
          <w:iCs/>
          <w:sz w:val="21"/>
          <w:szCs w:val="21"/>
          <w:shd w:val="clear" w:color="auto" w:fill="FFFFFF"/>
        </w:rPr>
        <w:t>To Kill a Mockingbird</w:t>
      </w:r>
      <w:r w:rsidRPr="00FE0039">
        <w:rPr>
          <w:rStyle w:val="apple-converted-space"/>
          <w:rFonts w:cstheme="minorHAnsi"/>
          <w:color w:val="343B40"/>
          <w:sz w:val="21"/>
          <w:szCs w:val="21"/>
          <w:shd w:val="clear" w:color="auto" w:fill="FFFFFF"/>
        </w:rPr>
        <w:t> </w:t>
      </w:r>
      <w:r w:rsidRPr="00FE0039">
        <w:rPr>
          <w:rFonts w:cstheme="minorHAnsi"/>
          <w:sz w:val="21"/>
          <w:szCs w:val="21"/>
          <w:shd w:val="clear" w:color="auto" w:fill="FFFFFF"/>
        </w:rPr>
        <w:t>won four awards, including Best Actor for</w:t>
      </w:r>
      <w:r w:rsidRPr="00FE0039">
        <w:rPr>
          <w:rStyle w:val="apple-converted-space"/>
          <w:rFonts w:cstheme="minorHAnsi"/>
          <w:color w:val="343B40"/>
          <w:sz w:val="21"/>
          <w:szCs w:val="21"/>
          <w:shd w:val="clear" w:color="auto" w:fill="FFFFFF"/>
        </w:rPr>
        <w:t> </w:t>
      </w:r>
      <w:r w:rsidRPr="0015776D">
        <w:rPr>
          <w:rFonts w:cstheme="minorHAnsi"/>
          <w:sz w:val="21"/>
          <w:szCs w:val="21"/>
          <w:bdr w:val="none" w:sz="0" w:space="0" w:color="auto" w:frame="1"/>
          <w:shd w:val="clear" w:color="auto" w:fill="FFFFFF"/>
        </w:rPr>
        <w:t>Gregory Peck</w:t>
      </w:r>
      <w:r w:rsidRPr="00FE0039">
        <w:rPr>
          <w:rFonts w:cstheme="minorHAnsi"/>
          <w:sz w:val="21"/>
          <w:szCs w:val="21"/>
          <w:shd w:val="clear" w:color="auto" w:fill="FFFFFF"/>
        </w:rPr>
        <w:t>'s portrayal of Atticus Finch</w:t>
      </w:r>
      <w:r w:rsidR="0015776D">
        <w:rPr>
          <w:rFonts w:cstheme="minorHAnsi"/>
          <w:sz w:val="21"/>
          <w:szCs w:val="21"/>
          <w:shd w:val="clear" w:color="auto" w:fill="FFFFFF"/>
        </w:rPr>
        <w:t>, who</w:t>
      </w:r>
      <w:r w:rsidRPr="00FE0039">
        <w:rPr>
          <w:rFonts w:cstheme="minorHAnsi"/>
          <w:sz w:val="21"/>
          <w:szCs w:val="21"/>
          <w:shd w:val="clear" w:color="auto" w:fill="FFFFFF"/>
        </w:rPr>
        <w:t xml:space="preserve"> is said to have been based on Lee's father.</w:t>
      </w:r>
    </w:p>
    <w:p w14:paraId="1A846BBC" w14:textId="77777777" w:rsidR="0015776D" w:rsidRPr="00FE0039" w:rsidRDefault="0015776D" w:rsidP="00FE0039">
      <w:pPr>
        <w:pStyle w:val="NoSpacing"/>
        <w:rPr>
          <w:rFonts w:cstheme="minorHAnsi"/>
          <w:sz w:val="21"/>
          <w:szCs w:val="21"/>
          <w:shd w:val="clear" w:color="auto" w:fill="FFFFFF"/>
        </w:rPr>
      </w:pPr>
    </w:p>
    <w:p w14:paraId="6525C6CA" w14:textId="77777777" w:rsidR="00FE0039" w:rsidRDefault="00FE0039" w:rsidP="00FE0039">
      <w:pPr>
        <w:pStyle w:val="NoSpacing"/>
        <w:rPr>
          <w:rFonts w:cstheme="minorHAnsi"/>
          <w:sz w:val="28"/>
          <w:szCs w:val="28"/>
          <w:bdr w:val="none" w:sz="0" w:space="0" w:color="auto" w:frame="1"/>
        </w:rPr>
      </w:pPr>
      <w:bookmarkStart w:id="4" w:name="later-years"/>
      <w:r w:rsidRPr="00FE0039">
        <w:rPr>
          <w:rFonts w:cstheme="minorHAnsi"/>
          <w:sz w:val="28"/>
          <w:szCs w:val="28"/>
          <w:bdr w:val="none" w:sz="0" w:space="0" w:color="auto" w:frame="1"/>
        </w:rPr>
        <w:t>Later Years</w:t>
      </w:r>
      <w:bookmarkEnd w:id="4"/>
    </w:p>
    <w:p w14:paraId="754815C3" w14:textId="77777777" w:rsidR="0015776D" w:rsidRPr="0015776D" w:rsidRDefault="0015776D" w:rsidP="00FE0039">
      <w:pPr>
        <w:pStyle w:val="NoSpacing"/>
        <w:rPr>
          <w:rFonts w:cstheme="minorHAnsi"/>
          <w:caps/>
          <w:sz w:val="16"/>
          <w:szCs w:val="16"/>
        </w:rPr>
      </w:pPr>
    </w:p>
    <w:p w14:paraId="6977C6A2" w14:textId="1581F9BE" w:rsidR="00FE0039" w:rsidRPr="00FE0039" w:rsidRDefault="00FE0039" w:rsidP="00FE0039">
      <w:pPr>
        <w:pStyle w:val="NoSpacing"/>
        <w:rPr>
          <w:rFonts w:cstheme="minorHAnsi"/>
          <w:sz w:val="21"/>
          <w:szCs w:val="21"/>
        </w:rPr>
      </w:pPr>
      <w:r w:rsidRPr="00FE0039">
        <w:rPr>
          <w:rFonts w:cstheme="minorHAnsi"/>
          <w:sz w:val="21"/>
          <w:szCs w:val="21"/>
        </w:rPr>
        <w:t>By the mid-1960s, Lee was reportedly working on a second novel, but it was never published. Continuing to help Capote, Lee worked with him on and off on</w:t>
      </w:r>
      <w:r w:rsidRPr="00FE0039">
        <w:rPr>
          <w:rStyle w:val="apple-converted-space"/>
          <w:rFonts w:cstheme="minorHAnsi"/>
          <w:color w:val="343B40"/>
          <w:sz w:val="21"/>
          <w:szCs w:val="21"/>
        </w:rPr>
        <w:t> </w:t>
      </w:r>
      <w:r w:rsidRPr="00FE0039">
        <w:rPr>
          <w:rFonts w:cstheme="minorHAnsi"/>
          <w:i/>
          <w:iCs/>
          <w:sz w:val="21"/>
          <w:szCs w:val="21"/>
        </w:rPr>
        <w:t>In Cold Blood</w:t>
      </w:r>
      <w:r w:rsidRPr="00FE0039">
        <w:rPr>
          <w:rFonts w:cstheme="minorHAnsi"/>
          <w:sz w:val="21"/>
          <w:szCs w:val="21"/>
        </w:rPr>
        <w:t>. When Capote's book was finally published in 1966, a rift developed between the two friends and collaborators. Capote dedicated the book to Lee</w:t>
      </w:r>
      <w:r w:rsidR="00540FAF">
        <w:rPr>
          <w:rFonts w:cstheme="minorHAnsi"/>
          <w:sz w:val="21"/>
          <w:szCs w:val="21"/>
        </w:rPr>
        <w:t xml:space="preserve">, </w:t>
      </w:r>
      <w:r w:rsidRPr="00FE0039">
        <w:rPr>
          <w:rFonts w:cstheme="minorHAnsi"/>
          <w:sz w:val="21"/>
          <w:szCs w:val="21"/>
        </w:rPr>
        <w:t>but failed to acknowledge her contributions to the work. While Lee was very angry and hurt by this betrayal, she remained friends with Capote for the rest of his life.</w:t>
      </w:r>
    </w:p>
    <w:p w14:paraId="330C2B2A" w14:textId="77777777" w:rsidR="00E15C77" w:rsidRDefault="00E15C77" w:rsidP="00FE0039">
      <w:pPr>
        <w:pStyle w:val="NoSpacing"/>
        <w:rPr>
          <w:rFonts w:cstheme="minorHAnsi"/>
          <w:sz w:val="21"/>
          <w:szCs w:val="21"/>
        </w:rPr>
      </w:pPr>
    </w:p>
    <w:p w14:paraId="74E0BCD3" w14:textId="77777777" w:rsidR="009B39DD" w:rsidRDefault="00FE0039" w:rsidP="00DC3003">
      <w:pPr>
        <w:pStyle w:val="NoSpacing"/>
        <w:rPr>
          <w:rFonts w:cstheme="minorHAnsi"/>
          <w:sz w:val="21"/>
          <w:szCs w:val="21"/>
        </w:rPr>
      </w:pPr>
      <w:r w:rsidRPr="00FE0039">
        <w:rPr>
          <w:rFonts w:cstheme="minorHAnsi"/>
          <w:sz w:val="21"/>
          <w:szCs w:val="21"/>
        </w:rPr>
        <w:t>That same year, Lee had an operation on her hand to repair damage done by a bad burn. She also accepted a post on the National Council of the Arts at the request of President</w:t>
      </w:r>
      <w:r w:rsidRPr="00FE0039">
        <w:rPr>
          <w:rStyle w:val="apple-converted-space"/>
          <w:rFonts w:cstheme="minorHAnsi"/>
          <w:color w:val="343B40"/>
          <w:sz w:val="21"/>
          <w:szCs w:val="21"/>
        </w:rPr>
        <w:t> </w:t>
      </w:r>
      <w:r w:rsidRPr="00DC3003">
        <w:rPr>
          <w:rFonts w:cstheme="minorHAnsi"/>
          <w:sz w:val="21"/>
          <w:szCs w:val="21"/>
          <w:bdr w:val="none" w:sz="0" w:space="0" w:color="auto" w:frame="1"/>
        </w:rPr>
        <w:t>Lyndon B. Johnson</w:t>
      </w:r>
      <w:r w:rsidRPr="00FE0039">
        <w:rPr>
          <w:rFonts w:cstheme="minorHAnsi"/>
          <w:sz w:val="21"/>
          <w:szCs w:val="21"/>
        </w:rPr>
        <w:t>. During the 1970s and 1980s, Lee largely retreated from public life.</w:t>
      </w:r>
      <w:r w:rsidR="009B39DD">
        <w:rPr>
          <w:rFonts w:cstheme="minorHAnsi"/>
          <w:sz w:val="21"/>
          <w:szCs w:val="21"/>
        </w:rPr>
        <w:t xml:space="preserve">  </w:t>
      </w:r>
      <w:r w:rsidRPr="00FE0039">
        <w:rPr>
          <w:rFonts w:cstheme="minorHAnsi"/>
          <w:sz w:val="21"/>
          <w:szCs w:val="21"/>
        </w:rPr>
        <w:t>Lee spent some of her time on a non-fiction book project about an Alabama serial killer, which had the working title</w:t>
      </w:r>
      <w:r w:rsidRPr="00FE0039">
        <w:rPr>
          <w:rStyle w:val="apple-converted-space"/>
          <w:rFonts w:cstheme="minorHAnsi"/>
          <w:color w:val="343B40"/>
          <w:sz w:val="21"/>
          <w:szCs w:val="21"/>
        </w:rPr>
        <w:t> </w:t>
      </w:r>
      <w:r w:rsidRPr="00FE0039">
        <w:rPr>
          <w:rFonts w:cstheme="minorHAnsi"/>
          <w:i/>
          <w:iCs/>
          <w:sz w:val="21"/>
          <w:szCs w:val="21"/>
        </w:rPr>
        <w:t>The Reverend</w:t>
      </w:r>
      <w:r w:rsidRPr="00FE0039">
        <w:rPr>
          <w:rFonts w:cstheme="minorHAnsi"/>
          <w:sz w:val="21"/>
          <w:szCs w:val="21"/>
        </w:rPr>
        <w:t xml:space="preserve">. This work, however, was never published. </w:t>
      </w:r>
    </w:p>
    <w:p w14:paraId="6CB8F14C" w14:textId="77777777" w:rsidR="009B39DD" w:rsidRDefault="009B39DD" w:rsidP="00DC3003">
      <w:pPr>
        <w:pStyle w:val="NoSpacing"/>
        <w:rPr>
          <w:rFonts w:cstheme="minorHAnsi"/>
          <w:sz w:val="21"/>
          <w:szCs w:val="21"/>
        </w:rPr>
      </w:pPr>
    </w:p>
    <w:p w14:paraId="0E0DDA30" w14:textId="7383E649" w:rsidR="00FE0039" w:rsidRDefault="009B39DD" w:rsidP="00DC3003">
      <w:pPr>
        <w:pStyle w:val="NoSpacing"/>
        <w:rPr>
          <w:rFonts w:cstheme="minorHAnsi"/>
          <w:sz w:val="21"/>
          <w:szCs w:val="21"/>
        </w:rPr>
      </w:pPr>
      <w:r>
        <w:rPr>
          <w:rFonts w:cstheme="minorHAnsi"/>
          <w:sz w:val="21"/>
          <w:szCs w:val="21"/>
        </w:rPr>
        <w:t>Today, Lee prefers a private existence, giving few interviews and speeches.  After decades of silence, Lee was prompted by Oprah Winfrey to put pen to paper yet again, writing a letter</w:t>
      </w:r>
      <w:r w:rsidR="00540FAF">
        <w:rPr>
          <w:rFonts w:cstheme="minorHAnsi"/>
          <w:sz w:val="21"/>
          <w:szCs w:val="21"/>
        </w:rPr>
        <w:t>,</w:t>
      </w:r>
      <w:r>
        <w:rPr>
          <w:rFonts w:cstheme="minorHAnsi"/>
          <w:sz w:val="21"/>
          <w:szCs w:val="21"/>
        </w:rPr>
        <w:t xml:space="preserve"> which appeared in the July 2006 issue of Oprah’s </w:t>
      </w:r>
      <w:r w:rsidRPr="009B39DD">
        <w:rPr>
          <w:rFonts w:cstheme="minorHAnsi"/>
          <w:i/>
          <w:sz w:val="21"/>
          <w:szCs w:val="21"/>
        </w:rPr>
        <w:t>O</w:t>
      </w:r>
      <w:r>
        <w:rPr>
          <w:rFonts w:cstheme="minorHAnsi"/>
          <w:sz w:val="21"/>
          <w:szCs w:val="21"/>
        </w:rPr>
        <w:t xml:space="preserve"> magazine.  The letter describes a time in Lee’s life in which books were scarce, and there were no public libraries, yet her parents continued to read anything they could get their hands on to the young Lee.  She lamented our modern-day lack of attraction to books, asking Oprah, “Can you imagine curling up in bed to read a computer?” and declaring</w:t>
      </w:r>
      <w:r w:rsidR="00540FAF">
        <w:rPr>
          <w:rFonts w:cstheme="minorHAnsi"/>
          <w:sz w:val="21"/>
          <w:szCs w:val="21"/>
        </w:rPr>
        <w:t>,</w:t>
      </w:r>
      <w:r>
        <w:rPr>
          <w:rFonts w:cstheme="minorHAnsi"/>
          <w:sz w:val="21"/>
          <w:szCs w:val="21"/>
        </w:rPr>
        <w:t xml:space="preserve"> “I still plod along with books.  I prefer to search library stacks because when I work to learn something, I remember it.”  </w:t>
      </w:r>
    </w:p>
    <w:p w14:paraId="4478145E" w14:textId="77777777" w:rsidR="00DC3003" w:rsidRPr="00DC3003" w:rsidRDefault="00DC3003" w:rsidP="00DC3003">
      <w:pPr>
        <w:pStyle w:val="NoSpacing"/>
        <w:rPr>
          <w:rFonts w:cstheme="minorHAnsi"/>
          <w:sz w:val="21"/>
          <w:szCs w:val="21"/>
        </w:rPr>
      </w:pPr>
    </w:p>
    <w:p w14:paraId="6E9F4739" w14:textId="77777777" w:rsidR="005C0192" w:rsidRDefault="005C0192" w:rsidP="009F6968">
      <w:pPr>
        <w:pStyle w:val="NoSpacing"/>
        <w:rPr>
          <w:sz w:val="18"/>
          <w:szCs w:val="18"/>
        </w:rPr>
      </w:pPr>
    </w:p>
    <w:p w14:paraId="6F7C5250" w14:textId="5EE41497" w:rsidR="005C0192" w:rsidRPr="005C0192" w:rsidRDefault="005C0192" w:rsidP="009F6968">
      <w:pPr>
        <w:pStyle w:val="NoSpacing"/>
      </w:pPr>
      <w:r>
        <w:t xml:space="preserve">Identify and explain aspects of Lee’s life that you feel might impact her writing.  </w:t>
      </w:r>
    </w:p>
    <w:p w14:paraId="0F6EAF24" w14:textId="77777777" w:rsidR="005C0192" w:rsidRDefault="005C0192" w:rsidP="009F6968">
      <w:pPr>
        <w:pStyle w:val="NoSpacing"/>
        <w:rPr>
          <w:sz w:val="18"/>
          <w:szCs w:val="18"/>
        </w:rPr>
      </w:pPr>
    </w:p>
    <w:p w14:paraId="2441B718" w14:textId="77777777" w:rsidR="005C0192" w:rsidRDefault="005C0192" w:rsidP="009F6968">
      <w:pPr>
        <w:pStyle w:val="NoSpacing"/>
        <w:rPr>
          <w:sz w:val="18"/>
          <w:szCs w:val="18"/>
        </w:rPr>
      </w:pPr>
    </w:p>
    <w:p w14:paraId="0819E458" w14:textId="77777777" w:rsidR="005C0192" w:rsidRDefault="005C0192" w:rsidP="009F6968">
      <w:pPr>
        <w:pStyle w:val="NoSpacing"/>
        <w:rPr>
          <w:sz w:val="18"/>
          <w:szCs w:val="18"/>
        </w:rPr>
      </w:pPr>
    </w:p>
    <w:p w14:paraId="6459C887" w14:textId="77777777" w:rsidR="005C0192" w:rsidRDefault="005C0192" w:rsidP="009F6968">
      <w:pPr>
        <w:pStyle w:val="NoSpacing"/>
        <w:rPr>
          <w:sz w:val="18"/>
          <w:szCs w:val="18"/>
        </w:rPr>
      </w:pPr>
    </w:p>
    <w:p w14:paraId="636EC499" w14:textId="77777777" w:rsidR="005C0192" w:rsidRDefault="005C0192" w:rsidP="009F6968">
      <w:pPr>
        <w:pStyle w:val="NoSpacing"/>
        <w:rPr>
          <w:sz w:val="18"/>
          <w:szCs w:val="18"/>
        </w:rPr>
      </w:pPr>
    </w:p>
    <w:p w14:paraId="2B790E74" w14:textId="77777777" w:rsidR="005C0192" w:rsidRDefault="005C0192" w:rsidP="009F6968">
      <w:pPr>
        <w:pStyle w:val="NoSpacing"/>
        <w:rPr>
          <w:sz w:val="18"/>
          <w:szCs w:val="18"/>
        </w:rPr>
      </w:pPr>
    </w:p>
    <w:p w14:paraId="5E2C4F0E" w14:textId="77777777" w:rsidR="005C0192" w:rsidRDefault="005C0192" w:rsidP="009F6968">
      <w:pPr>
        <w:pStyle w:val="NoSpacing"/>
        <w:rPr>
          <w:sz w:val="18"/>
          <w:szCs w:val="18"/>
        </w:rPr>
      </w:pPr>
    </w:p>
    <w:p w14:paraId="64E1C0E6" w14:textId="77777777" w:rsidR="005C0192" w:rsidRDefault="005C0192" w:rsidP="009F6968">
      <w:pPr>
        <w:pStyle w:val="NoSpacing"/>
        <w:rPr>
          <w:sz w:val="18"/>
          <w:szCs w:val="18"/>
        </w:rPr>
      </w:pPr>
    </w:p>
    <w:p w14:paraId="43B21836" w14:textId="546C9CE4" w:rsidR="005C0192" w:rsidRPr="005C0192" w:rsidRDefault="005C0192" w:rsidP="009F6968">
      <w:pPr>
        <w:pStyle w:val="NoSpacing"/>
      </w:pPr>
      <w:r>
        <w:t xml:space="preserve">Comment on Lee’s closing two statements.  Do you agree with her?  Explain. </w:t>
      </w:r>
    </w:p>
    <w:p w14:paraId="2257B599" w14:textId="77777777" w:rsidR="005C0192" w:rsidRDefault="005C0192" w:rsidP="009F6968">
      <w:pPr>
        <w:pStyle w:val="NoSpacing"/>
        <w:rPr>
          <w:sz w:val="18"/>
          <w:szCs w:val="18"/>
        </w:rPr>
      </w:pPr>
    </w:p>
    <w:p w14:paraId="19DE6A3A" w14:textId="77777777" w:rsidR="005C0192" w:rsidRDefault="005C0192" w:rsidP="009F6968">
      <w:pPr>
        <w:pStyle w:val="NoSpacing"/>
        <w:rPr>
          <w:sz w:val="18"/>
          <w:szCs w:val="18"/>
        </w:rPr>
      </w:pPr>
    </w:p>
    <w:p w14:paraId="049DFD07" w14:textId="77777777" w:rsidR="005C0192" w:rsidRDefault="005C0192" w:rsidP="009F6968">
      <w:pPr>
        <w:pStyle w:val="NoSpacing"/>
        <w:rPr>
          <w:sz w:val="18"/>
          <w:szCs w:val="18"/>
        </w:rPr>
      </w:pPr>
    </w:p>
    <w:p w14:paraId="3C00B3BC" w14:textId="77777777" w:rsidR="005C0192" w:rsidRDefault="005C0192" w:rsidP="009F6968">
      <w:pPr>
        <w:pStyle w:val="NoSpacing"/>
        <w:rPr>
          <w:sz w:val="18"/>
          <w:szCs w:val="18"/>
        </w:rPr>
      </w:pPr>
    </w:p>
    <w:p w14:paraId="01FC0400" w14:textId="77777777" w:rsidR="005C0192" w:rsidRDefault="005C0192" w:rsidP="009F6968">
      <w:pPr>
        <w:pStyle w:val="NoSpacing"/>
        <w:rPr>
          <w:sz w:val="18"/>
          <w:szCs w:val="18"/>
        </w:rPr>
      </w:pPr>
    </w:p>
    <w:p w14:paraId="3C32192A" w14:textId="77777777" w:rsidR="005C0192" w:rsidRDefault="005C0192" w:rsidP="009F6968">
      <w:pPr>
        <w:pStyle w:val="NoSpacing"/>
        <w:rPr>
          <w:sz w:val="18"/>
          <w:szCs w:val="18"/>
        </w:rPr>
      </w:pPr>
    </w:p>
    <w:p w14:paraId="68FC3DB2" w14:textId="77777777" w:rsidR="005C0192" w:rsidRDefault="005C0192" w:rsidP="009F6968">
      <w:pPr>
        <w:pStyle w:val="NoSpacing"/>
        <w:rPr>
          <w:sz w:val="18"/>
          <w:szCs w:val="18"/>
        </w:rPr>
      </w:pPr>
    </w:p>
    <w:p w14:paraId="65CBC199" w14:textId="77777777" w:rsidR="005C0192" w:rsidRDefault="005C0192" w:rsidP="009F6968">
      <w:pPr>
        <w:pStyle w:val="NoSpacing"/>
        <w:rPr>
          <w:sz w:val="18"/>
          <w:szCs w:val="18"/>
        </w:rPr>
      </w:pPr>
    </w:p>
    <w:p w14:paraId="2FD7B38D" w14:textId="77777777" w:rsidR="005C0192" w:rsidRDefault="005C0192" w:rsidP="009F6968">
      <w:pPr>
        <w:pStyle w:val="NoSpacing"/>
        <w:rPr>
          <w:sz w:val="18"/>
          <w:szCs w:val="18"/>
        </w:rPr>
      </w:pPr>
    </w:p>
    <w:p w14:paraId="4DB22514" w14:textId="77777777" w:rsidR="0010086B" w:rsidRPr="005C0192" w:rsidRDefault="009F6968" w:rsidP="009F6968">
      <w:pPr>
        <w:pStyle w:val="NoSpacing"/>
        <w:rPr>
          <w:sz w:val="14"/>
          <w:szCs w:val="14"/>
        </w:rPr>
      </w:pPr>
      <w:r w:rsidRPr="005C0192">
        <w:rPr>
          <w:sz w:val="14"/>
          <w:szCs w:val="14"/>
        </w:rPr>
        <w:t xml:space="preserve">Adapted from:  </w:t>
      </w:r>
    </w:p>
    <w:p w14:paraId="46453C51" w14:textId="77777777" w:rsidR="0010086B" w:rsidRPr="005C0192" w:rsidRDefault="0010086B" w:rsidP="009F6968">
      <w:pPr>
        <w:pStyle w:val="NoSpacing"/>
        <w:rPr>
          <w:sz w:val="14"/>
          <w:szCs w:val="14"/>
        </w:rPr>
      </w:pPr>
    </w:p>
    <w:p w14:paraId="6927D746" w14:textId="77777777" w:rsidR="009F6968" w:rsidRPr="005C0192" w:rsidRDefault="009F6968" w:rsidP="009F6968">
      <w:pPr>
        <w:pStyle w:val="NoSpacing"/>
        <w:rPr>
          <w:sz w:val="14"/>
          <w:szCs w:val="14"/>
        </w:rPr>
      </w:pPr>
      <w:r w:rsidRPr="005C0192">
        <w:rPr>
          <w:sz w:val="14"/>
          <w:szCs w:val="14"/>
        </w:rPr>
        <w:t xml:space="preserve">Harper </w:t>
      </w:r>
      <w:proofErr w:type="spellStart"/>
      <w:r w:rsidRPr="005C0192">
        <w:rPr>
          <w:sz w:val="14"/>
          <w:szCs w:val="14"/>
        </w:rPr>
        <w:t>Lee.biography</w:t>
      </w:r>
      <w:proofErr w:type="spellEnd"/>
      <w:r w:rsidRPr="005C0192">
        <w:rPr>
          <w:sz w:val="14"/>
          <w:szCs w:val="14"/>
        </w:rPr>
        <w:t xml:space="preserve"> </w:t>
      </w:r>
    </w:p>
    <w:p w14:paraId="387A8F31" w14:textId="77777777" w:rsidR="00FE0039" w:rsidRPr="005C0192" w:rsidRDefault="0010086B" w:rsidP="009F6968">
      <w:pPr>
        <w:pStyle w:val="NoSpacing"/>
        <w:rPr>
          <w:sz w:val="14"/>
          <w:szCs w:val="14"/>
        </w:rPr>
      </w:pPr>
      <w:hyperlink r:id="rId6" w:history="1">
        <w:r w:rsidRPr="005C0192">
          <w:rPr>
            <w:rStyle w:val="Hyperlink"/>
            <w:sz w:val="14"/>
            <w:szCs w:val="14"/>
          </w:rPr>
          <w:t>http://www.biography.com/people/harper-lee-9377021?page=3</w:t>
        </w:r>
      </w:hyperlink>
    </w:p>
    <w:p w14:paraId="50D420D1" w14:textId="77777777" w:rsidR="0010086B" w:rsidRPr="005C0192" w:rsidRDefault="0010086B" w:rsidP="009F6968">
      <w:pPr>
        <w:pStyle w:val="NoSpacing"/>
        <w:rPr>
          <w:sz w:val="14"/>
          <w:szCs w:val="14"/>
        </w:rPr>
      </w:pPr>
    </w:p>
    <w:p w14:paraId="74FBDFD8" w14:textId="77777777" w:rsidR="0010086B" w:rsidRPr="005C0192" w:rsidRDefault="0010086B" w:rsidP="009F6968">
      <w:pPr>
        <w:pStyle w:val="NoSpacing"/>
        <w:rPr>
          <w:sz w:val="14"/>
          <w:szCs w:val="14"/>
        </w:rPr>
      </w:pPr>
      <w:r w:rsidRPr="005C0192">
        <w:rPr>
          <w:sz w:val="14"/>
          <w:szCs w:val="14"/>
        </w:rPr>
        <w:t xml:space="preserve">To Kill a Mockingbird – Literature Guide Developed by Kristen Bowers </w:t>
      </w:r>
    </w:p>
    <w:p w14:paraId="7DC74D36" w14:textId="77777777" w:rsidR="0010086B" w:rsidRPr="005C0192" w:rsidRDefault="0010086B" w:rsidP="009F6968">
      <w:pPr>
        <w:pStyle w:val="NoSpacing"/>
        <w:rPr>
          <w:sz w:val="14"/>
          <w:szCs w:val="14"/>
        </w:rPr>
      </w:pPr>
      <w:bookmarkStart w:id="5" w:name="_GoBack"/>
      <w:bookmarkEnd w:id="5"/>
      <w:r w:rsidRPr="005C0192">
        <w:rPr>
          <w:sz w:val="14"/>
          <w:szCs w:val="14"/>
        </w:rPr>
        <w:t xml:space="preserve">Secondary Solutions, Copyright 2007 </w:t>
      </w:r>
    </w:p>
    <w:sectPr w:rsidR="0010086B" w:rsidRPr="005C0192" w:rsidSect="00FE0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39"/>
    <w:rsid w:val="0010086B"/>
    <w:rsid w:val="0015776D"/>
    <w:rsid w:val="00540FAF"/>
    <w:rsid w:val="005541AD"/>
    <w:rsid w:val="005C0192"/>
    <w:rsid w:val="009B39DD"/>
    <w:rsid w:val="009F6968"/>
    <w:rsid w:val="00DC3003"/>
    <w:rsid w:val="00E15C77"/>
    <w:rsid w:val="00FE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0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0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00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0039"/>
  </w:style>
  <w:style w:type="character" w:styleId="Hyperlink">
    <w:name w:val="Hyperlink"/>
    <w:basedOn w:val="DefaultParagraphFont"/>
    <w:uiPriority w:val="99"/>
    <w:unhideWhenUsed/>
    <w:rsid w:val="00FE0039"/>
    <w:rPr>
      <w:color w:val="0000FF"/>
      <w:u w:val="single"/>
    </w:rPr>
  </w:style>
  <w:style w:type="paragraph" w:styleId="NoSpacing">
    <w:name w:val="No Spacing"/>
    <w:uiPriority w:val="1"/>
    <w:qFormat/>
    <w:rsid w:val="00FE0039"/>
    <w:pPr>
      <w:spacing w:after="0" w:line="240" w:lineRule="auto"/>
    </w:pPr>
  </w:style>
  <w:style w:type="paragraph" w:styleId="BalloonText">
    <w:name w:val="Balloon Text"/>
    <w:basedOn w:val="Normal"/>
    <w:link w:val="BalloonTextChar"/>
    <w:uiPriority w:val="99"/>
    <w:semiHidden/>
    <w:unhideWhenUsed/>
    <w:rsid w:val="009F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0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00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0039"/>
  </w:style>
  <w:style w:type="character" w:styleId="Hyperlink">
    <w:name w:val="Hyperlink"/>
    <w:basedOn w:val="DefaultParagraphFont"/>
    <w:uiPriority w:val="99"/>
    <w:unhideWhenUsed/>
    <w:rsid w:val="00FE0039"/>
    <w:rPr>
      <w:color w:val="0000FF"/>
      <w:u w:val="single"/>
    </w:rPr>
  </w:style>
  <w:style w:type="paragraph" w:styleId="NoSpacing">
    <w:name w:val="No Spacing"/>
    <w:uiPriority w:val="1"/>
    <w:qFormat/>
    <w:rsid w:val="00FE0039"/>
    <w:pPr>
      <w:spacing w:after="0" w:line="240" w:lineRule="auto"/>
    </w:pPr>
  </w:style>
  <w:style w:type="paragraph" w:styleId="BalloonText">
    <w:name w:val="Balloon Text"/>
    <w:basedOn w:val="Normal"/>
    <w:link w:val="BalloonTextChar"/>
    <w:uiPriority w:val="99"/>
    <w:semiHidden/>
    <w:unhideWhenUsed/>
    <w:rsid w:val="009F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5929">
      <w:bodyDiv w:val="1"/>
      <w:marLeft w:val="0"/>
      <w:marRight w:val="0"/>
      <w:marTop w:val="0"/>
      <w:marBottom w:val="0"/>
      <w:divBdr>
        <w:top w:val="none" w:sz="0" w:space="0" w:color="auto"/>
        <w:left w:val="none" w:sz="0" w:space="0" w:color="auto"/>
        <w:bottom w:val="none" w:sz="0" w:space="0" w:color="auto"/>
        <w:right w:val="none" w:sz="0" w:space="0" w:color="auto"/>
      </w:divBdr>
    </w:div>
    <w:div w:id="315959810">
      <w:bodyDiv w:val="1"/>
      <w:marLeft w:val="0"/>
      <w:marRight w:val="0"/>
      <w:marTop w:val="0"/>
      <w:marBottom w:val="0"/>
      <w:divBdr>
        <w:top w:val="none" w:sz="0" w:space="0" w:color="auto"/>
        <w:left w:val="none" w:sz="0" w:space="0" w:color="auto"/>
        <w:bottom w:val="none" w:sz="0" w:space="0" w:color="auto"/>
        <w:right w:val="none" w:sz="0" w:space="0" w:color="auto"/>
      </w:divBdr>
    </w:div>
    <w:div w:id="1309896768">
      <w:bodyDiv w:val="1"/>
      <w:marLeft w:val="0"/>
      <w:marRight w:val="0"/>
      <w:marTop w:val="0"/>
      <w:marBottom w:val="0"/>
      <w:divBdr>
        <w:top w:val="none" w:sz="0" w:space="0" w:color="auto"/>
        <w:left w:val="none" w:sz="0" w:space="0" w:color="auto"/>
        <w:bottom w:val="none" w:sz="0" w:space="0" w:color="auto"/>
        <w:right w:val="none" w:sz="0" w:space="0" w:color="auto"/>
      </w:divBdr>
    </w:div>
    <w:div w:id="15978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iography.com/people/harper-lee-9377021?page=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1112</Words>
  <Characters>6341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Cubitt</dc:creator>
  <cp:lastModifiedBy>CookJ</cp:lastModifiedBy>
  <cp:revision>5</cp:revision>
  <dcterms:created xsi:type="dcterms:W3CDTF">2013-11-06T19:05:00Z</dcterms:created>
  <dcterms:modified xsi:type="dcterms:W3CDTF">2013-11-11T04:14:00Z</dcterms:modified>
</cp:coreProperties>
</file>